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8B" w:rsidRPr="005D04E6" w:rsidRDefault="00CF498B" w:rsidP="00CF498B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D04E6">
        <w:rPr>
          <w:rFonts w:ascii="Times New Roman" w:hAnsi="Times New Roman" w:cs="Times New Roman"/>
          <w:b/>
          <w:sz w:val="28"/>
          <w:szCs w:val="28"/>
        </w:rPr>
        <w:t>Закон Забайкальского края от 20 декабря 2011г. № 608-ЗЗК</w:t>
      </w:r>
    </w:p>
    <w:p w:rsidR="00CF498B" w:rsidRDefault="00CF498B" w:rsidP="00CF4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4E6">
        <w:rPr>
          <w:rFonts w:ascii="Times New Roman" w:hAnsi="Times New Roman" w:cs="Times New Roman"/>
          <w:b/>
          <w:sz w:val="28"/>
          <w:szCs w:val="28"/>
        </w:rPr>
        <w:t>«О межбюджетных отношениях в Забайкальском крае»</w:t>
      </w:r>
    </w:p>
    <w:p w:rsidR="00CF498B" w:rsidRPr="005D04E6" w:rsidRDefault="00CF498B" w:rsidP="00CF498B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A10FB6">
        <w:rPr>
          <w:rFonts w:ascii="Times New Roman" w:hAnsi="Times New Roman" w:cs="Times New Roman"/>
          <w:b/>
          <w:sz w:val="28"/>
          <w:szCs w:val="28"/>
        </w:rPr>
        <w:t>з</w:t>
      </w:r>
      <w:r w:rsidRPr="005D04E6">
        <w:rPr>
          <w:rFonts w:ascii="Times New Roman" w:hAnsi="Times New Roman" w:cs="Times New Roman"/>
          <w:b/>
          <w:sz w:val="28"/>
          <w:szCs w:val="28"/>
        </w:rPr>
        <w:t>акон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D04E6">
        <w:rPr>
          <w:rFonts w:ascii="Times New Roman" w:hAnsi="Times New Roman" w:cs="Times New Roman"/>
          <w:b/>
          <w:sz w:val="28"/>
          <w:szCs w:val="28"/>
        </w:rPr>
        <w:t xml:space="preserve"> Забайкальского края </w:t>
      </w:r>
      <w:r w:rsidR="00A10FB6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Забайкальского края </w:t>
      </w:r>
      <w:r w:rsidRPr="005D04E6">
        <w:rPr>
          <w:rFonts w:ascii="Times New Roman" w:hAnsi="Times New Roman" w:cs="Times New Roman"/>
          <w:b/>
          <w:sz w:val="28"/>
          <w:szCs w:val="28"/>
        </w:rPr>
        <w:t>от 20 декабря 2011г. № 608-ЗЗК</w:t>
      </w:r>
    </w:p>
    <w:p w:rsidR="00CF498B" w:rsidRDefault="00CF498B" w:rsidP="00CF4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4E6">
        <w:rPr>
          <w:rFonts w:ascii="Times New Roman" w:hAnsi="Times New Roman" w:cs="Times New Roman"/>
          <w:b/>
          <w:sz w:val="28"/>
          <w:szCs w:val="28"/>
        </w:rPr>
        <w:t>«О межбюджетных отношениях в Забайкальском крае»</w:t>
      </w:r>
    </w:p>
    <w:p w:rsidR="00CF498B" w:rsidRDefault="00CF498B" w:rsidP="00CF49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053">
        <w:rPr>
          <w:rFonts w:ascii="Times New Roman" w:hAnsi="Times New Roman" w:cs="Times New Roman"/>
          <w:b/>
          <w:sz w:val="32"/>
          <w:szCs w:val="32"/>
        </w:rPr>
        <w:t>и расчеты:</w:t>
      </w:r>
    </w:p>
    <w:p w:rsidR="00CF498B" w:rsidRDefault="00CF498B" w:rsidP="00CF498B">
      <w:pPr>
        <w:jc w:val="both"/>
        <w:rPr>
          <w:rFonts w:ascii="Times New Roman" w:hAnsi="Times New Roman" w:cs="Times New Roman"/>
          <w:sz w:val="32"/>
          <w:szCs w:val="32"/>
        </w:rPr>
      </w:pPr>
      <w:r w:rsidRPr="00010710">
        <w:rPr>
          <w:rFonts w:ascii="Times New Roman" w:hAnsi="Times New Roman" w:cs="Times New Roman"/>
          <w:sz w:val="32"/>
          <w:szCs w:val="32"/>
        </w:rPr>
        <w:t>- дотации на выравнивание бюджетной обеспеченности муниципальных районов (</w:t>
      </w:r>
      <w:r w:rsidR="00A10FB6">
        <w:rPr>
          <w:rFonts w:ascii="Times New Roman" w:hAnsi="Times New Roman" w:cs="Times New Roman"/>
          <w:sz w:val="32"/>
          <w:szCs w:val="32"/>
        </w:rPr>
        <w:t xml:space="preserve">муниципальных округов, </w:t>
      </w:r>
      <w:r w:rsidRPr="00010710">
        <w:rPr>
          <w:rFonts w:ascii="Times New Roman" w:hAnsi="Times New Roman" w:cs="Times New Roman"/>
          <w:sz w:val="32"/>
          <w:szCs w:val="32"/>
        </w:rPr>
        <w:t xml:space="preserve">городских округов) </w:t>
      </w:r>
      <w:r w:rsidRPr="00933F0D">
        <w:rPr>
          <w:rFonts w:ascii="Times New Roman" w:hAnsi="Times New Roman" w:cs="Times New Roman"/>
          <w:sz w:val="32"/>
          <w:szCs w:val="32"/>
        </w:rPr>
        <w:t>на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10FB6">
        <w:rPr>
          <w:rFonts w:ascii="Times New Roman" w:hAnsi="Times New Roman" w:cs="Times New Roman"/>
          <w:sz w:val="32"/>
          <w:szCs w:val="32"/>
        </w:rPr>
        <w:t>1</w:t>
      </w:r>
      <w:r w:rsidRPr="00933F0D">
        <w:rPr>
          <w:rFonts w:ascii="Times New Roman" w:hAnsi="Times New Roman" w:cs="Times New Roman"/>
          <w:sz w:val="32"/>
          <w:szCs w:val="32"/>
        </w:rPr>
        <w:t xml:space="preserve"> год и плановый период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10FB6">
        <w:rPr>
          <w:rFonts w:ascii="Times New Roman" w:hAnsi="Times New Roman" w:cs="Times New Roman"/>
          <w:sz w:val="32"/>
          <w:szCs w:val="32"/>
        </w:rPr>
        <w:t>2</w:t>
      </w:r>
      <w:r w:rsidRPr="00933F0D">
        <w:rPr>
          <w:rFonts w:ascii="Times New Roman" w:hAnsi="Times New Roman" w:cs="Times New Roman"/>
          <w:sz w:val="32"/>
          <w:szCs w:val="32"/>
        </w:rPr>
        <w:t xml:space="preserve"> и 202</w:t>
      </w:r>
      <w:r w:rsidR="00A10FB6">
        <w:rPr>
          <w:rFonts w:ascii="Times New Roman" w:hAnsi="Times New Roman" w:cs="Times New Roman"/>
          <w:sz w:val="32"/>
          <w:szCs w:val="32"/>
        </w:rPr>
        <w:t>3</w:t>
      </w:r>
      <w:r w:rsidRPr="00933F0D">
        <w:rPr>
          <w:rFonts w:ascii="Times New Roman" w:hAnsi="Times New Roman" w:cs="Times New Roman"/>
          <w:sz w:val="32"/>
          <w:szCs w:val="32"/>
        </w:rPr>
        <w:t xml:space="preserve"> годов;</w:t>
      </w:r>
    </w:p>
    <w:p w:rsidR="00CF498B" w:rsidRDefault="00CF498B" w:rsidP="00CF498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D2129B">
        <w:rPr>
          <w:rFonts w:ascii="Times New Roman" w:hAnsi="Times New Roman" w:cs="Times New Roman"/>
          <w:sz w:val="32"/>
          <w:szCs w:val="32"/>
        </w:rPr>
        <w:t xml:space="preserve">субвенции бюджетам муниципальных районов на предоставление дотаций поселениям </w:t>
      </w:r>
      <w:r w:rsidRPr="00933F0D">
        <w:rPr>
          <w:rFonts w:ascii="Times New Roman" w:hAnsi="Times New Roman" w:cs="Times New Roman"/>
          <w:sz w:val="32"/>
          <w:szCs w:val="32"/>
        </w:rPr>
        <w:t>на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10FB6">
        <w:rPr>
          <w:rFonts w:ascii="Times New Roman" w:hAnsi="Times New Roman" w:cs="Times New Roman"/>
          <w:sz w:val="32"/>
          <w:szCs w:val="32"/>
        </w:rPr>
        <w:t>1</w:t>
      </w:r>
      <w:r w:rsidRPr="00933F0D">
        <w:rPr>
          <w:rFonts w:ascii="Times New Roman" w:hAnsi="Times New Roman" w:cs="Times New Roman"/>
          <w:sz w:val="32"/>
          <w:szCs w:val="32"/>
        </w:rPr>
        <w:t xml:space="preserve"> год и плановый период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10FB6">
        <w:rPr>
          <w:rFonts w:ascii="Times New Roman" w:hAnsi="Times New Roman" w:cs="Times New Roman"/>
          <w:sz w:val="32"/>
          <w:szCs w:val="32"/>
        </w:rPr>
        <w:t>2</w:t>
      </w:r>
      <w:r w:rsidRPr="00933F0D">
        <w:rPr>
          <w:rFonts w:ascii="Times New Roman" w:hAnsi="Times New Roman" w:cs="Times New Roman"/>
          <w:sz w:val="32"/>
          <w:szCs w:val="32"/>
        </w:rPr>
        <w:t xml:space="preserve"> и 202</w:t>
      </w:r>
      <w:r w:rsidR="00A10FB6">
        <w:rPr>
          <w:rFonts w:ascii="Times New Roman" w:hAnsi="Times New Roman" w:cs="Times New Roman"/>
          <w:sz w:val="32"/>
          <w:szCs w:val="32"/>
        </w:rPr>
        <w:t>3</w:t>
      </w:r>
      <w:r w:rsidRPr="00933F0D">
        <w:rPr>
          <w:rFonts w:ascii="Times New Roman" w:hAnsi="Times New Roman" w:cs="Times New Roman"/>
          <w:sz w:val="32"/>
          <w:szCs w:val="32"/>
        </w:rPr>
        <w:t xml:space="preserve"> годов;</w:t>
      </w:r>
    </w:p>
    <w:p w:rsidR="00CF498B" w:rsidRPr="00933F0D" w:rsidRDefault="00CF498B" w:rsidP="00CF498B">
      <w:pPr>
        <w:jc w:val="both"/>
        <w:rPr>
          <w:rFonts w:ascii="Times New Roman" w:hAnsi="Times New Roman" w:cs="Times New Roman"/>
          <w:sz w:val="32"/>
          <w:szCs w:val="32"/>
        </w:rPr>
      </w:pPr>
      <w:r w:rsidRPr="00933F0D">
        <w:rPr>
          <w:rFonts w:ascii="Times New Roman" w:hAnsi="Times New Roman" w:cs="Times New Roman"/>
          <w:sz w:val="32"/>
          <w:szCs w:val="32"/>
        </w:rPr>
        <w:t>- единых субвенций в сфере государственного управления, в сфере образования, в сфере социальной защиты населения на администрирование отдельных государственных полномочий на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10FB6">
        <w:rPr>
          <w:rFonts w:ascii="Times New Roman" w:hAnsi="Times New Roman" w:cs="Times New Roman"/>
          <w:sz w:val="32"/>
          <w:szCs w:val="32"/>
        </w:rPr>
        <w:t>1</w:t>
      </w:r>
      <w:r w:rsidRPr="00933F0D">
        <w:rPr>
          <w:rFonts w:ascii="Times New Roman" w:hAnsi="Times New Roman" w:cs="Times New Roman"/>
          <w:sz w:val="32"/>
          <w:szCs w:val="32"/>
        </w:rPr>
        <w:t xml:space="preserve"> год и плановый период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10FB6">
        <w:rPr>
          <w:rFonts w:ascii="Times New Roman" w:hAnsi="Times New Roman" w:cs="Times New Roman"/>
          <w:sz w:val="32"/>
          <w:szCs w:val="32"/>
        </w:rPr>
        <w:t>2</w:t>
      </w:r>
      <w:r w:rsidRPr="00933F0D">
        <w:rPr>
          <w:rFonts w:ascii="Times New Roman" w:hAnsi="Times New Roman" w:cs="Times New Roman"/>
          <w:sz w:val="32"/>
          <w:szCs w:val="32"/>
        </w:rPr>
        <w:t xml:space="preserve"> и 202</w:t>
      </w:r>
      <w:r w:rsidR="00A10FB6">
        <w:rPr>
          <w:rFonts w:ascii="Times New Roman" w:hAnsi="Times New Roman" w:cs="Times New Roman"/>
          <w:sz w:val="32"/>
          <w:szCs w:val="32"/>
        </w:rPr>
        <w:t>3</w:t>
      </w:r>
      <w:r w:rsidRPr="00933F0D">
        <w:rPr>
          <w:rFonts w:ascii="Times New Roman" w:hAnsi="Times New Roman" w:cs="Times New Roman"/>
          <w:sz w:val="32"/>
          <w:szCs w:val="32"/>
        </w:rPr>
        <w:t xml:space="preserve"> годов;</w:t>
      </w:r>
    </w:p>
    <w:p w:rsidR="00CF498B" w:rsidRPr="00580053" w:rsidRDefault="00CF498B" w:rsidP="00CF498B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933F0D">
        <w:rPr>
          <w:rFonts w:ascii="Times New Roman" w:hAnsi="Times New Roman" w:cs="Times New Roman"/>
          <w:sz w:val="32"/>
          <w:szCs w:val="32"/>
        </w:rPr>
        <w:t>- субвенции бюджетам муниципальных районов на осуществление государственных полномочий по расчету и предоставлению дотаций бюджетам поселений за счет средств бюджета края, а также по установлению нормативов формирования расходов на оплату труда депутатов, выборных должностных лиц местного самоуправления поселений, осуществляющих свои полномочия на постоянной основе, муниципальных служащих поселений и на содержание органов местного самоуправления поселений на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10FB6">
        <w:rPr>
          <w:rFonts w:ascii="Times New Roman" w:hAnsi="Times New Roman" w:cs="Times New Roman"/>
          <w:sz w:val="32"/>
          <w:szCs w:val="32"/>
        </w:rPr>
        <w:t>1</w:t>
      </w:r>
      <w:r w:rsidRPr="00933F0D">
        <w:rPr>
          <w:rFonts w:ascii="Times New Roman" w:hAnsi="Times New Roman" w:cs="Times New Roman"/>
          <w:sz w:val="32"/>
          <w:szCs w:val="32"/>
        </w:rPr>
        <w:t xml:space="preserve"> год и плановый период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A10FB6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Pr="00933F0D">
        <w:rPr>
          <w:rFonts w:ascii="Times New Roman" w:hAnsi="Times New Roman" w:cs="Times New Roman"/>
          <w:sz w:val="32"/>
          <w:szCs w:val="32"/>
        </w:rPr>
        <w:t xml:space="preserve"> и 202</w:t>
      </w:r>
      <w:r w:rsidR="00A10FB6">
        <w:rPr>
          <w:rFonts w:ascii="Times New Roman" w:hAnsi="Times New Roman" w:cs="Times New Roman"/>
          <w:sz w:val="32"/>
          <w:szCs w:val="32"/>
        </w:rPr>
        <w:t>3</w:t>
      </w:r>
      <w:r w:rsidRPr="00933F0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годов.</w:t>
      </w:r>
    </w:p>
    <w:p w:rsidR="005A6A64" w:rsidRDefault="005A6A64"/>
    <w:sectPr w:rsidR="005A6A64" w:rsidSect="005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98B"/>
    <w:rsid w:val="005A6A64"/>
    <w:rsid w:val="00A10FB6"/>
    <w:rsid w:val="00CF498B"/>
    <w:rsid w:val="00EF7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10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A10F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ЕРоманова</dc:creator>
  <cp:keywords/>
  <dc:description/>
  <cp:lastModifiedBy>МСтукова</cp:lastModifiedBy>
  <cp:revision>3</cp:revision>
  <cp:lastPrinted>2019-10-31T07:00:00Z</cp:lastPrinted>
  <dcterms:created xsi:type="dcterms:W3CDTF">2019-10-31T06:50:00Z</dcterms:created>
  <dcterms:modified xsi:type="dcterms:W3CDTF">2020-11-28T03:54:00Z</dcterms:modified>
</cp:coreProperties>
</file>